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B66C66" w:rsidRDefault="00B66C66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53353" w:rsidRDefault="00A53353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94270" w:rsidRPr="00A94270" w:rsidRDefault="00A94270" w:rsidP="00A94270">
      <w:pPr>
        <w:ind w:left="6096"/>
        <w:rPr>
          <w:rFonts w:ascii="Calibri" w:eastAsia="Times New Roman" w:hAnsi="Calibri" w:cs="Times New Roman"/>
          <w:bCs/>
        </w:rPr>
      </w:pPr>
      <w:r w:rsidRPr="00A94270">
        <w:rPr>
          <w:rFonts w:ascii="Times New Roman" w:eastAsia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 w:rsidRPr="00A94270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A94270">
        <w:rPr>
          <w:rFonts w:ascii="Times New Roman" w:eastAsia="Times New Roman" w:hAnsi="Times New Roman" w:cs="Times New Roman"/>
          <w:sz w:val="24"/>
          <w:szCs w:val="24"/>
        </w:rPr>
        <w:t xml:space="preserve"> от 30.04.2019 №28, от 14.10.2019 № 68, от 06.11.2019 </w:t>
      </w:r>
      <w:r w:rsidR="0069021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Pr="00A94270">
        <w:rPr>
          <w:rFonts w:ascii="Times New Roman" w:eastAsia="Times New Roman" w:hAnsi="Times New Roman" w:cs="Times New Roman"/>
          <w:sz w:val="24"/>
          <w:szCs w:val="24"/>
        </w:rPr>
        <w:t>№ 86)</w:t>
      </w:r>
    </w:p>
    <w:p w:rsidR="00A53353" w:rsidRDefault="00A53353" w:rsidP="00B66C6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66C66" w:rsidRDefault="00B66C66" w:rsidP="00B66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 и подразделам классификации расходов бюджетов на плановый период 2020 и 2021 годов</w:t>
      </w:r>
    </w:p>
    <w:p w:rsidR="00B66C66" w:rsidRDefault="00B66C66" w:rsidP="00B66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C66" w:rsidRDefault="00B66C66" w:rsidP="00B66C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4526"/>
        <w:gridCol w:w="567"/>
        <w:gridCol w:w="567"/>
        <w:gridCol w:w="1985"/>
        <w:gridCol w:w="2126"/>
      </w:tblGrid>
      <w:tr w:rsidR="00B66C66" w:rsidRPr="00844DC5" w:rsidTr="0099546D">
        <w:trPr>
          <w:cantSplit/>
          <w:trHeight w:val="255"/>
          <w:tblHeader/>
        </w:trPr>
        <w:tc>
          <w:tcPr>
            <w:tcW w:w="4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11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66C66" w:rsidRPr="00844DC5" w:rsidTr="0099546D">
        <w:trPr>
          <w:cantSplit/>
          <w:trHeight w:val="255"/>
          <w:tblHeader/>
        </w:trPr>
        <w:tc>
          <w:tcPr>
            <w:tcW w:w="4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B66C66" w:rsidRPr="00844DC5" w:rsidTr="0099546D">
        <w:trPr>
          <w:cantSplit/>
          <w:trHeight w:val="255"/>
          <w:tblHeader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360 801 800,00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396 814 200,00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B66C66" w:rsidRPr="00844DC5" w:rsidTr="0099546D">
        <w:trPr>
          <w:cantSplit/>
          <w:trHeight w:val="588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B66C66" w:rsidRPr="00844DC5" w:rsidTr="0099546D">
        <w:trPr>
          <w:cantSplit/>
          <w:trHeight w:val="588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4 005 000,00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7 075 200,00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6 972 900,00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B66C66" w:rsidRPr="00844DC5" w:rsidTr="0099546D">
        <w:trPr>
          <w:cantSplit/>
          <w:trHeight w:val="396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290 685 888,24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266 406 457,03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300 744 376,47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244 770 111,76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94 361 176,47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91 167 411,76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34 806 900,00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98091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0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1 568 053 000,00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1 570 792 795,92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131 380 000,00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134 619 795,92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150 489 835,29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150 566 735,29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142 687 435,29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142 744 635,29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152 672 400,00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172 273 200,00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C66" w:rsidRPr="00D87E8B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B66C66" w:rsidRPr="00844DC5" w:rsidTr="0099546D">
        <w:trPr>
          <w:cantSplit/>
          <w:trHeight w:val="255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66" w:rsidRPr="00844DC5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4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7C0076" w:rsidRPr="005C6023" w:rsidRDefault="007C0076" w:rsidP="007131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RPr="005C6023" w:rsidSect="007131BB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9021F"/>
    <w:rsid w:val="006A3D49"/>
    <w:rsid w:val="006C1833"/>
    <w:rsid w:val="006C56D0"/>
    <w:rsid w:val="006F6E73"/>
    <w:rsid w:val="007131BB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53353"/>
    <w:rsid w:val="00A61D35"/>
    <w:rsid w:val="00A65BD4"/>
    <w:rsid w:val="00A66F02"/>
    <w:rsid w:val="00A7374F"/>
    <w:rsid w:val="00A94270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2E1DB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590F4-CCD7-407C-BE3A-0F48FFBA1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</cp:revision>
  <cp:lastPrinted>2019-10-14T07:53:00Z</cp:lastPrinted>
  <dcterms:created xsi:type="dcterms:W3CDTF">2019-10-15T11:22:00Z</dcterms:created>
  <dcterms:modified xsi:type="dcterms:W3CDTF">2019-11-25T06:49:00Z</dcterms:modified>
</cp:coreProperties>
</file>